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76" w:rsidRPr="009D4B6C" w:rsidRDefault="007A6C76" w:rsidP="007A6C76">
      <w:pPr>
        <w:tabs>
          <w:tab w:val="left" w:pos="-720"/>
        </w:tabs>
        <w:ind w:left="-720"/>
        <w:jc w:val="center"/>
        <w:rPr>
          <w:rFonts w:ascii="Garamond" w:hAnsi="Garamond"/>
          <w:b/>
          <w:sz w:val="36"/>
          <w:szCs w:val="32"/>
        </w:rPr>
      </w:pPr>
      <w:r w:rsidRPr="009D4B6C">
        <w:rPr>
          <w:rFonts w:ascii="Garamond" w:hAnsi="Garamond"/>
          <w:b/>
          <w:sz w:val="36"/>
          <w:szCs w:val="32"/>
        </w:rPr>
        <w:t xml:space="preserve">Low Poverty Area </w:t>
      </w:r>
    </w:p>
    <w:p w:rsidR="007A6C76" w:rsidRPr="009D4B6C" w:rsidRDefault="007A6C76" w:rsidP="007A6C76">
      <w:pPr>
        <w:tabs>
          <w:tab w:val="left" w:pos="-720"/>
        </w:tabs>
        <w:ind w:left="-720"/>
        <w:jc w:val="center"/>
        <w:rPr>
          <w:rFonts w:ascii="Garamond" w:hAnsi="Garamond"/>
          <w:b/>
          <w:sz w:val="36"/>
          <w:szCs w:val="32"/>
        </w:rPr>
      </w:pPr>
      <w:r w:rsidRPr="009D4B6C">
        <w:rPr>
          <w:rFonts w:ascii="Garamond" w:hAnsi="Garamond"/>
          <w:b/>
          <w:sz w:val="36"/>
          <w:szCs w:val="32"/>
        </w:rPr>
        <w:t>Security Deposit Assistance</w:t>
      </w:r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  <w:r w:rsidRPr="00182245">
        <w:rPr>
          <w:rFonts w:ascii="Garamond" w:hAnsi="Garamond"/>
          <w:sz w:val="28"/>
          <w:szCs w:val="24"/>
        </w:rPr>
        <w:t xml:space="preserve">As you search for a unit in </w:t>
      </w:r>
      <w:proofErr w:type="spellStart"/>
      <w:r w:rsidRPr="00182245">
        <w:rPr>
          <w:rFonts w:ascii="Garamond" w:hAnsi="Garamond"/>
          <w:sz w:val="28"/>
          <w:szCs w:val="24"/>
        </w:rPr>
        <w:t>MaineHousing’s</w:t>
      </w:r>
      <w:proofErr w:type="spellEnd"/>
      <w:r w:rsidRPr="00182245">
        <w:rPr>
          <w:rFonts w:ascii="Garamond" w:hAnsi="Garamond"/>
          <w:sz w:val="28"/>
          <w:szCs w:val="24"/>
        </w:rPr>
        <w:t xml:space="preserve"> jurisdiction please think about the value of moving to an area with </w:t>
      </w:r>
      <w:r w:rsidRPr="00182245">
        <w:rPr>
          <w:rFonts w:ascii="Garamond" w:hAnsi="Garamond"/>
          <w:b/>
          <w:sz w:val="28"/>
          <w:szCs w:val="24"/>
        </w:rPr>
        <w:t>LOW POVERTY</w:t>
      </w:r>
      <w:r w:rsidRPr="00182245">
        <w:rPr>
          <w:rFonts w:ascii="Garamond" w:hAnsi="Garamond"/>
          <w:sz w:val="28"/>
          <w:szCs w:val="24"/>
        </w:rPr>
        <w:t xml:space="preserve"> </w:t>
      </w:r>
      <w:r w:rsidRPr="00182245">
        <w:rPr>
          <w:rFonts w:ascii="Garamond" w:hAnsi="Garamond"/>
          <w:b/>
          <w:sz w:val="28"/>
          <w:szCs w:val="24"/>
        </w:rPr>
        <w:t>rates</w:t>
      </w:r>
      <w:r w:rsidRPr="00182245">
        <w:rPr>
          <w:rFonts w:ascii="Garamond" w:hAnsi="Garamond"/>
          <w:sz w:val="28"/>
          <w:szCs w:val="24"/>
        </w:rPr>
        <w:t xml:space="preserve">.  </w:t>
      </w: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18"/>
          <w:szCs w:val="16"/>
        </w:rPr>
      </w:pP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18"/>
          <w:szCs w:val="16"/>
        </w:rPr>
      </w:pP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  <w:r w:rsidRPr="00182245">
        <w:rPr>
          <w:rFonts w:ascii="Garamond" w:hAnsi="Garamond"/>
          <w:sz w:val="28"/>
          <w:szCs w:val="24"/>
        </w:rPr>
        <w:t>Recent studies have indicated that policies that allow some low-income people</w:t>
      </w:r>
      <w:r>
        <w:rPr>
          <w:rFonts w:ascii="Garamond" w:hAnsi="Garamond"/>
          <w:sz w:val="28"/>
          <w:szCs w:val="24"/>
        </w:rPr>
        <w:t>,</w:t>
      </w:r>
      <w:r w:rsidRPr="00182245">
        <w:rPr>
          <w:rFonts w:ascii="Garamond" w:hAnsi="Garamond"/>
          <w:sz w:val="28"/>
          <w:szCs w:val="24"/>
        </w:rPr>
        <w:t xml:space="preserve"> who have an inclination to do so</w:t>
      </w:r>
      <w:r>
        <w:rPr>
          <w:rFonts w:ascii="Garamond" w:hAnsi="Garamond"/>
          <w:sz w:val="28"/>
          <w:szCs w:val="24"/>
        </w:rPr>
        <w:t>,</w:t>
      </w:r>
      <w:r w:rsidRPr="00182245">
        <w:rPr>
          <w:rFonts w:ascii="Garamond" w:hAnsi="Garamond"/>
          <w:sz w:val="28"/>
          <w:szCs w:val="24"/>
        </w:rPr>
        <w:t xml:space="preserve"> to move to better quality neighborhoods through vouchers or some other kind of affordable housing policy offer greater opportunities for low income families and their children.  </w:t>
      </w: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18"/>
          <w:szCs w:val="16"/>
        </w:rPr>
      </w:pP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18"/>
          <w:szCs w:val="16"/>
        </w:rPr>
      </w:pPr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  <w:r w:rsidRPr="00182245">
        <w:rPr>
          <w:rFonts w:ascii="Garamond" w:hAnsi="Garamond"/>
          <w:sz w:val="28"/>
          <w:szCs w:val="24"/>
        </w:rPr>
        <w:t>Some of the benefits are better school systems, lower crime rates and access to medical care.  There is also potential for better jobs and overall well- being.</w:t>
      </w:r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  <w:r w:rsidRPr="00AE2141">
        <w:rPr>
          <w:rFonts w:ascii="Garamond" w:hAnsi="Garamond"/>
          <w:sz w:val="28"/>
          <w:szCs w:val="24"/>
        </w:rPr>
        <w:t>To demonstrate our commitment to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>assisting our participants in moving out of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>poverty, we will be offering an incentive to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>landlords that lease rental units to voucher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>holders in the following towns:</w:t>
      </w:r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890"/>
        <w:gridCol w:w="2700"/>
        <w:gridCol w:w="1620"/>
      </w:tblGrid>
      <w:tr w:rsidR="007A6C76" w:rsidTr="001B3835">
        <w:trPr>
          <w:trHeight w:val="576"/>
        </w:trPr>
        <w:tc>
          <w:tcPr>
            <w:tcW w:w="2538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Eliot</w:t>
            </w:r>
          </w:p>
        </w:tc>
        <w:tc>
          <w:tcPr>
            <w:tcW w:w="189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Hollis</w:t>
            </w:r>
          </w:p>
        </w:tc>
        <w:tc>
          <w:tcPr>
            <w:tcW w:w="270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New Gloucester</w:t>
            </w:r>
          </w:p>
        </w:tc>
        <w:tc>
          <w:tcPr>
            <w:tcW w:w="162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proofErr w:type="spellStart"/>
            <w:r w:rsidRPr="009D4B6C">
              <w:rPr>
                <w:rFonts w:ascii="Garamond" w:hAnsi="Garamond"/>
                <w:b/>
                <w:sz w:val="28"/>
                <w:szCs w:val="24"/>
              </w:rPr>
              <w:t>Pownal</w:t>
            </w:r>
            <w:proofErr w:type="spellEnd"/>
          </w:p>
        </w:tc>
      </w:tr>
      <w:tr w:rsidR="007A6C76" w:rsidTr="001B3835">
        <w:trPr>
          <w:trHeight w:val="576"/>
        </w:trPr>
        <w:tc>
          <w:tcPr>
            <w:tcW w:w="2538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Gray</w:t>
            </w:r>
          </w:p>
        </w:tc>
        <w:tc>
          <w:tcPr>
            <w:tcW w:w="189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Kittery</w:t>
            </w:r>
          </w:p>
        </w:tc>
        <w:tc>
          <w:tcPr>
            <w:tcW w:w="270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North Yarmouth</w:t>
            </w:r>
          </w:p>
        </w:tc>
        <w:tc>
          <w:tcPr>
            <w:tcW w:w="162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Sebago</w:t>
            </w:r>
          </w:p>
        </w:tc>
      </w:tr>
      <w:tr w:rsidR="007A6C76" w:rsidTr="001B3835">
        <w:trPr>
          <w:trHeight w:val="576"/>
        </w:trPr>
        <w:tc>
          <w:tcPr>
            <w:tcW w:w="2538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South Berwick</w:t>
            </w:r>
          </w:p>
        </w:tc>
        <w:tc>
          <w:tcPr>
            <w:tcW w:w="189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Standish</w:t>
            </w:r>
          </w:p>
        </w:tc>
        <w:tc>
          <w:tcPr>
            <w:tcW w:w="270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York</w:t>
            </w:r>
          </w:p>
        </w:tc>
        <w:tc>
          <w:tcPr>
            <w:tcW w:w="162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</w:tbl>
    <w:p w:rsidR="007A6C76" w:rsidRDefault="007A6C76" w:rsidP="007A6C76">
      <w:pPr>
        <w:autoSpaceDE w:val="0"/>
        <w:autoSpaceDN w:val="0"/>
        <w:adjustRightInd w:val="0"/>
        <w:rPr>
          <w:rFonts w:ascii="Garamond" w:hAnsi="Garamond"/>
          <w:sz w:val="28"/>
          <w:szCs w:val="24"/>
        </w:rPr>
      </w:pPr>
    </w:p>
    <w:p w:rsidR="007A6C76" w:rsidRDefault="007A6C76" w:rsidP="007A6C76">
      <w:pPr>
        <w:autoSpaceDE w:val="0"/>
        <w:autoSpaceDN w:val="0"/>
        <w:adjustRightInd w:val="0"/>
        <w:ind w:left="-720"/>
        <w:rPr>
          <w:rFonts w:ascii="Garamond" w:hAnsi="Garamond"/>
          <w:sz w:val="28"/>
          <w:szCs w:val="24"/>
        </w:rPr>
      </w:pPr>
      <w:r w:rsidRPr="00AE2141">
        <w:rPr>
          <w:rFonts w:ascii="Garamond" w:hAnsi="Garamond"/>
          <w:sz w:val="28"/>
          <w:szCs w:val="24"/>
        </w:rPr>
        <w:t>These towns were selected because they are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>located in the HUD-established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>Metropolitan Statistical Areas in</w:t>
      </w:r>
      <w:r>
        <w:rPr>
          <w:rFonts w:ascii="Garamond" w:hAnsi="Garamond"/>
          <w:sz w:val="28"/>
          <w:szCs w:val="24"/>
        </w:rPr>
        <w:t xml:space="preserve"> </w:t>
      </w:r>
      <w:proofErr w:type="spellStart"/>
      <w:r w:rsidRPr="00AE2141">
        <w:rPr>
          <w:rFonts w:ascii="Garamond" w:hAnsi="Garamond"/>
          <w:sz w:val="28"/>
          <w:szCs w:val="24"/>
        </w:rPr>
        <w:t>MaineHousing’s</w:t>
      </w:r>
      <w:proofErr w:type="spellEnd"/>
      <w:r w:rsidRPr="00AE2141">
        <w:rPr>
          <w:rFonts w:ascii="Garamond" w:hAnsi="Garamond"/>
          <w:sz w:val="28"/>
          <w:szCs w:val="24"/>
        </w:rPr>
        <w:t xml:space="preserve"> jurisdiction and have a</w:t>
      </w:r>
      <w:r>
        <w:rPr>
          <w:rFonts w:ascii="Garamond" w:hAnsi="Garamond"/>
          <w:sz w:val="28"/>
          <w:szCs w:val="24"/>
        </w:rPr>
        <w:t xml:space="preserve"> poverty level </w:t>
      </w:r>
      <w:r w:rsidRPr="00AE2141">
        <w:rPr>
          <w:rFonts w:ascii="Garamond" w:hAnsi="Garamond"/>
          <w:sz w:val="28"/>
          <w:szCs w:val="24"/>
        </w:rPr>
        <w:t>under 8%.</w:t>
      </w:r>
      <w:r>
        <w:rPr>
          <w:rFonts w:ascii="Garamond" w:hAnsi="Garamond"/>
          <w:sz w:val="28"/>
          <w:szCs w:val="24"/>
        </w:rPr>
        <w:t xml:space="preserve"> </w:t>
      </w:r>
    </w:p>
    <w:p w:rsidR="007A6C76" w:rsidRDefault="007A6C76" w:rsidP="007A6C76">
      <w:pPr>
        <w:autoSpaceDE w:val="0"/>
        <w:autoSpaceDN w:val="0"/>
        <w:adjustRightInd w:val="0"/>
        <w:rPr>
          <w:rFonts w:ascii="Garamond" w:hAnsi="Garamond"/>
          <w:sz w:val="28"/>
          <w:szCs w:val="24"/>
        </w:rPr>
      </w:pPr>
    </w:p>
    <w:p w:rsidR="007A6C76" w:rsidRPr="009D4B6C" w:rsidRDefault="007A6C76" w:rsidP="007A6C76">
      <w:pPr>
        <w:autoSpaceDE w:val="0"/>
        <w:autoSpaceDN w:val="0"/>
        <w:adjustRightInd w:val="0"/>
        <w:ind w:left="-720"/>
        <w:rPr>
          <w:rFonts w:ascii="Garamond" w:hAnsi="Garamond"/>
          <w:b/>
          <w:sz w:val="32"/>
          <w:szCs w:val="24"/>
        </w:rPr>
      </w:pPr>
      <w:r w:rsidRPr="009D4B6C">
        <w:rPr>
          <w:rFonts w:ascii="Garamond" w:hAnsi="Garamond"/>
          <w:b/>
          <w:sz w:val="32"/>
          <w:szCs w:val="24"/>
        </w:rPr>
        <w:t xml:space="preserve">For a limited time, </w:t>
      </w:r>
      <w:proofErr w:type="spellStart"/>
      <w:r w:rsidRPr="009D4B6C">
        <w:rPr>
          <w:rFonts w:ascii="Garamond" w:hAnsi="Garamond"/>
          <w:b/>
          <w:sz w:val="32"/>
          <w:szCs w:val="24"/>
        </w:rPr>
        <w:t>MaineHousing</w:t>
      </w:r>
      <w:proofErr w:type="spellEnd"/>
      <w:r w:rsidRPr="009D4B6C">
        <w:rPr>
          <w:rFonts w:ascii="Garamond" w:hAnsi="Garamond"/>
          <w:b/>
          <w:sz w:val="32"/>
          <w:szCs w:val="24"/>
        </w:rPr>
        <w:t xml:space="preserve"> will pay a security deposit (up to $1,000) for </w:t>
      </w:r>
      <w:r>
        <w:rPr>
          <w:rFonts w:ascii="Garamond" w:hAnsi="Garamond"/>
          <w:b/>
          <w:sz w:val="32"/>
          <w:szCs w:val="24"/>
        </w:rPr>
        <w:t xml:space="preserve">existing </w:t>
      </w:r>
      <w:r w:rsidRPr="009D4B6C">
        <w:rPr>
          <w:rFonts w:ascii="Garamond" w:hAnsi="Garamond"/>
          <w:b/>
          <w:sz w:val="32"/>
          <w:szCs w:val="24"/>
        </w:rPr>
        <w:t xml:space="preserve">tenants leasing a new unit in these areas.  </w:t>
      </w:r>
    </w:p>
    <w:p w:rsidR="007A6C76" w:rsidRDefault="007A6C76" w:rsidP="007A6C76">
      <w:pPr>
        <w:autoSpaceDE w:val="0"/>
        <w:autoSpaceDN w:val="0"/>
        <w:adjustRightInd w:val="0"/>
        <w:ind w:left="-720"/>
        <w:rPr>
          <w:rFonts w:ascii="Garamond" w:hAnsi="Garamond"/>
          <w:sz w:val="28"/>
          <w:szCs w:val="24"/>
        </w:rPr>
      </w:pPr>
    </w:p>
    <w:p w:rsidR="007A6C76" w:rsidRDefault="007A6C76" w:rsidP="007A6C76">
      <w:pPr>
        <w:autoSpaceDE w:val="0"/>
        <w:autoSpaceDN w:val="0"/>
        <w:adjustRightInd w:val="0"/>
        <w:ind w:left="-720"/>
        <w:rPr>
          <w:rFonts w:ascii="Garamond" w:hAnsi="Garamond"/>
          <w:sz w:val="28"/>
          <w:szCs w:val="24"/>
        </w:rPr>
      </w:pPr>
      <w:r w:rsidRPr="00AE2141">
        <w:rPr>
          <w:rFonts w:ascii="Garamond" w:hAnsi="Garamond"/>
          <w:sz w:val="28"/>
          <w:szCs w:val="24"/>
        </w:rPr>
        <w:t xml:space="preserve">We will be offering the </w:t>
      </w:r>
      <w:r>
        <w:rPr>
          <w:rFonts w:ascii="Garamond" w:hAnsi="Garamond"/>
          <w:sz w:val="28"/>
          <w:szCs w:val="24"/>
        </w:rPr>
        <w:t>incentive</w:t>
      </w:r>
      <w:r w:rsidRPr="00AE2141">
        <w:rPr>
          <w:rFonts w:ascii="Garamond" w:hAnsi="Garamond"/>
          <w:sz w:val="28"/>
          <w:szCs w:val="24"/>
        </w:rPr>
        <w:t xml:space="preserve"> to tenants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 xml:space="preserve">who are moving and will send </w:t>
      </w:r>
      <w:r>
        <w:rPr>
          <w:rFonts w:ascii="Garamond" w:hAnsi="Garamond"/>
          <w:sz w:val="28"/>
          <w:szCs w:val="24"/>
        </w:rPr>
        <w:t>the landlord a form</w:t>
      </w:r>
      <w:r w:rsidRPr="00AE2141">
        <w:rPr>
          <w:rFonts w:ascii="Garamond" w:hAnsi="Garamond"/>
          <w:sz w:val="28"/>
          <w:szCs w:val="24"/>
        </w:rPr>
        <w:t xml:space="preserve"> to complete when the HAP contract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>is signed.</w:t>
      </w:r>
      <w:r>
        <w:rPr>
          <w:rFonts w:ascii="Garamond" w:hAnsi="Garamond"/>
          <w:sz w:val="28"/>
          <w:szCs w:val="24"/>
        </w:rPr>
        <w:t xml:space="preserve">  </w:t>
      </w:r>
    </w:p>
    <w:p w:rsidR="007A6C76" w:rsidRDefault="007A6C76" w:rsidP="007A6C76">
      <w:pPr>
        <w:tabs>
          <w:tab w:val="left" w:pos="-720"/>
        </w:tabs>
        <w:ind w:left="-720"/>
        <w:rPr>
          <w:szCs w:val="24"/>
        </w:rPr>
      </w:pPr>
    </w:p>
    <w:p w:rsidR="007A6C76" w:rsidRDefault="007A6C76" w:rsidP="007A6C76"/>
    <w:p w:rsidR="0092574F" w:rsidRPr="00487800" w:rsidRDefault="0092574F" w:rsidP="00487800">
      <w:bookmarkStart w:id="0" w:name="_GoBack"/>
      <w:bookmarkEnd w:id="0"/>
    </w:p>
    <w:sectPr w:rsidR="0092574F" w:rsidRPr="00487800" w:rsidSect="001C35CF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76" w:rsidRDefault="007A6C76" w:rsidP="00B069E0">
      <w:r>
        <w:separator/>
      </w:r>
    </w:p>
  </w:endnote>
  <w:endnote w:type="continuationSeparator" w:id="0">
    <w:p w:rsidR="007A6C76" w:rsidRDefault="007A6C76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01132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76" w:rsidRDefault="007A6C76" w:rsidP="00B069E0">
      <w:r>
        <w:separator/>
      </w:r>
    </w:p>
  </w:footnote>
  <w:footnote w:type="continuationSeparator" w:id="0">
    <w:p w:rsidR="007A6C76" w:rsidRDefault="007A6C76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76"/>
    <w:rsid w:val="000C4141"/>
    <w:rsid w:val="00116D37"/>
    <w:rsid w:val="001C35CF"/>
    <w:rsid w:val="00213A97"/>
    <w:rsid w:val="002B5D44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A6C76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B3337EEA-C72C-4F58-A687-96B6786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76"/>
    <w:rPr>
      <w:rFonts w:asciiTheme="minorHAnsi" w:eastAsia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ascii="Garamond" w:eastAsia="Times New Roman" w:hAnsi="Garamond" w:cs="Arial"/>
      <w:szCs w:val="24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C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1</TotalTime>
  <Pages>1</Pages>
  <Words>230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1</cp:revision>
  <cp:lastPrinted>2020-03-24T14:47:00Z</cp:lastPrinted>
  <dcterms:created xsi:type="dcterms:W3CDTF">2020-07-08T18:53:00Z</dcterms:created>
  <dcterms:modified xsi:type="dcterms:W3CDTF">2020-07-08T18:54:00Z</dcterms:modified>
</cp:coreProperties>
</file>